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EE48BE">
        <w:t xml:space="preserve"> 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552EB" w:rsidP="00142CA1">
            <w:r w:rsidRPr="00F552EB">
              <w:rPr>
                <w:rFonts w:ascii="Arial" w:hAnsi="Arial" w:cs="Arial"/>
                <w:sz w:val="14"/>
                <w:szCs w:val="14"/>
              </w:rPr>
              <w:t>PROCEDURA APERTA</w:t>
            </w:r>
            <w:r w:rsidR="006B4839">
              <w:rPr>
                <w:rFonts w:ascii="Arial" w:hAnsi="Arial" w:cs="Arial"/>
                <w:sz w:val="14"/>
                <w:szCs w:val="14"/>
              </w:rPr>
              <w:t>, CON CARATTERE D’URGENZA, AI SENSI DELL’ART. 60, COMMA 3 DEL D.LGS 50/2016,</w:t>
            </w:r>
            <w:r w:rsidRPr="00F552EB">
              <w:rPr>
                <w:rFonts w:ascii="Arial" w:hAnsi="Arial" w:cs="Arial"/>
                <w:sz w:val="14"/>
                <w:szCs w:val="14"/>
              </w:rPr>
              <w:t xml:space="preserve"> PER L’AFFIDAMENTO DEL SERVIZIO DI TRATTAMENTO/LAVORAZIONE RECUPERO IN </w:t>
            </w:r>
            <w:r w:rsidR="007F0C43">
              <w:rPr>
                <w:rFonts w:ascii="Arial" w:hAnsi="Arial" w:cs="Arial"/>
                <w:sz w:val="14"/>
                <w:szCs w:val="14"/>
              </w:rPr>
              <w:t xml:space="preserve">R12 e </w:t>
            </w:r>
            <w:r w:rsidR="006A6E95">
              <w:rPr>
                <w:rFonts w:ascii="Arial" w:hAnsi="Arial" w:cs="Arial"/>
                <w:sz w:val="14"/>
                <w:szCs w:val="14"/>
              </w:rPr>
              <w:t>R13 DI RIFIUTI INGOMBRANTI</w:t>
            </w:r>
            <w:r w:rsidRPr="00F552EB">
              <w:rPr>
                <w:rFonts w:ascii="Arial" w:hAnsi="Arial" w:cs="Arial"/>
                <w:sz w:val="14"/>
                <w:szCs w:val="14"/>
              </w:rPr>
              <w:t xml:space="preserve"> (EER 200307) ED IMBALLAGGI DI MATERIALI MISTI (EER 150106) PROVENIENTI DALLA RACCOLTA DIFFERENZIA</w:t>
            </w:r>
            <w:r w:rsidR="006A6E95">
              <w:rPr>
                <w:rFonts w:ascii="Arial" w:hAnsi="Arial" w:cs="Arial"/>
                <w:sz w:val="14"/>
                <w:szCs w:val="14"/>
              </w:rPr>
              <w:t>TA DEI COMUNI SOCI DI SILEA SPA</w:t>
            </w:r>
            <w:r w:rsidRPr="00F552EB">
              <w:rPr>
                <w:rFonts w:ascii="Arial" w:hAnsi="Arial" w:cs="Arial"/>
                <w:sz w:val="14"/>
                <w:szCs w:val="14"/>
              </w:rPr>
              <w:t xml:space="preserve"> PER IL PERIODO DI 12 MESI</w:t>
            </w:r>
            <w:r w:rsidR="00E93284">
              <w:rPr>
                <w:rFonts w:ascii="Arial" w:hAnsi="Arial" w:cs="Arial"/>
                <w:sz w:val="14"/>
                <w:szCs w:val="14"/>
              </w:rPr>
              <w:t xml:space="preserve">, SUDDIVISA IN 3 LOTTI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5042A">
            <w:pPr>
              <w:rPr>
                <w:rFonts w:ascii="Arial" w:hAnsi="Arial" w:cs="Arial"/>
                <w:color w:val="000000"/>
                <w:sz w:val="14"/>
                <w:szCs w:val="14"/>
              </w:rPr>
            </w:pPr>
            <w:r w:rsidRPr="00074376">
              <w:rPr>
                <w:rFonts w:ascii="Arial" w:hAnsi="Arial" w:cs="Arial"/>
                <w:color w:val="000000"/>
                <w:sz w:val="14"/>
                <w:szCs w:val="14"/>
              </w:rPr>
              <w:lastRenderedPageBreak/>
              <w:t>CIG N</w:t>
            </w:r>
            <w:r w:rsidR="00074376">
              <w:rPr>
                <w:rFonts w:ascii="Arial" w:hAnsi="Arial" w:cs="Arial"/>
                <w:color w:val="000000"/>
                <w:sz w:val="14"/>
                <w:szCs w:val="14"/>
              </w:rPr>
              <w:t xml:space="preserve"> [  </w:t>
            </w:r>
            <w:bookmarkStart w:id="0" w:name="_GoBack"/>
            <w:bookmarkEnd w:id="0"/>
            <w:r w:rsidR="00A23B3E" w:rsidRPr="00074376">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F11CA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F11CA7">
        <w:tc>
          <w:tcPr>
            <w:tcW w:w="0" w:type="auto"/>
            <w:tcBorders>
              <w:top w:val="single" w:sz="4" w:space="0" w:color="00000A"/>
              <w:left w:val="single" w:sz="4" w:space="0" w:color="00000A"/>
              <w:bottom w:val="single" w:sz="4" w:space="0" w:color="00000A"/>
              <w:right w:val="single" w:sz="4" w:space="0" w:color="00000A"/>
            </w:tcBorders>
            <w:shd w:val="diagStripe" w:color="808080" w:themeColor="background1" w:themeShade="80"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diagStripe" w:color="808080" w:themeColor="background1" w:themeShade="80"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1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1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3" w:hAnsi="Arial" w:cs="Arial"/>
                <w:color w:val="000000"/>
                <w:sz w:val="14"/>
                <w:szCs w:val="14"/>
                <w:u w:val="none"/>
              </w:rPr>
              <w:t>articolo 17 della legge 19 marzo 1990, n. 55</w:t>
            </w:r>
            <w:r w:rsidR="00625142" w:rsidRPr="00121BF6">
              <w:rPr>
                <w:rStyle w:val="Collegamentoipertestuale"/>
                <w:rFonts w:ascii="Arial" w:eastAsia="font31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1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13"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1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1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F11C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rsidP="00286E2F">
            <w:pPr>
              <w:shd w:val="diagStripe" w:color="auto" w:fill="auto"/>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F11CA7">
            <w:pPr>
              <w:shd w:val="diagStripe" w:color="A6A6A6" w:themeColor="background1" w:themeShade="A6" w:fill="auto"/>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diagStripe" w:color="808080" w:themeColor="background1" w:themeShade="80"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diagStripe" w:color="808080" w:themeColor="background1" w:themeShade="80"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F11C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B54E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B54EE9">
        <w:tc>
          <w:tcPr>
            <w:tcW w:w="4644" w:type="dxa"/>
            <w:tcBorders>
              <w:top w:val="single" w:sz="4" w:space="0" w:color="00000A"/>
              <w:left w:val="single" w:sz="4" w:space="0" w:color="00000A"/>
              <w:bottom w:val="single" w:sz="4" w:space="0" w:color="00000A"/>
              <w:right w:val="single" w:sz="4" w:space="0" w:color="00000A"/>
            </w:tcBorders>
            <w:shd w:val="thinDiagStripe"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thinDiagStripe"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F11CA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F11CA7">
        <w:tc>
          <w:tcPr>
            <w:tcW w:w="4644"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diagStripe" w:color="A6A6A6" w:themeColor="background1" w:themeShade="A6"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56" w:rsidRDefault="003B6156">
      <w:pPr>
        <w:spacing w:before="0" w:after="0"/>
      </w:pPr>
      <w:r>
        <w:separator/>
      </w:r>
    </w:p>
  </w:endnote>
  <w:endnote w:type="continuationSeparator" w:id="0">
    <w:p w:rsidR="003B6156" w:rsidRDefault="003B61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1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74376">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56" w:rsidRDefault="003B6156">
      <w:pPr>
        <w:spacing w:before="0" w:after="0"/>
      </w:pPr>
      <w:r>
        <w:separator/>
      </w:r>
    </w:p>
  </w:footnote>
  <w:footnote w:type="continuationSeparator" w:id="0">
    <w:p w:rsidR="003B6156" w:rsidRDefault="003B615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76"/>
        </w:tabs>
        <w:ind w:left="644" w:hanging="360"/>
      </w:pPr>
      <w:rPr>
        <w:rFonts w:ascii="Arial" w:hAnsi="Arial"/>
        <w:i w:val="0"/>
        <w:sz w:val="15"/>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4376"/>
    <w:rsid w:val="00076DCA"/>
    <w:rsid w:val="000953DC"/>
    <w:rsid w:val="000A7B33"/>
    <w:rsid w:val="000B5314"/>
    <w:rsid w:val="000E5FBC"/>
    <w:rsid w:val="00121BF6"/>
    <w:rsid w:val="00142CA1"/>
    <w:rsid w:val="001752F0"/>
    <w:rsid w:val="001D3A2B"/>
    <w:rsid w:val="001D56C2"/>
    <w:rsid w:val="001F35A9"/>
    <w:rsid w:val="00270DA2"/>
    <w:rsid w:val="00286E2F"/>
    <w:rsid w:val="002A21BC"/>
    <w:rsid w:val="002C169E"/>
    <w:rsid w:val="002D50E9"/>
    <w:rsid w:val="002E43BE"/>
    <w:rsid w:val="00316FAD"/>
    <w:rsid w:val="00350D7E"/>
    <w:rsid w:val="0036728A"/>
    <w:rsid w:val="00384132"/>
    <w:rsid w:val="003A443E"/>
    <w:rsid w:val="003B3636"/>
    <w:rsid w:val="003B615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A6E95"/>
    <w:rsid w:val="006B430C"/>
    <w:rsid w:val="006B4839"/>
    <w:rsid w:val="006B4D39"/>
    <w:rsid w:val="006F3D34"/>
    <w:rsid w:val="006F4B30"/>
    <w:rsid w:val="007060D9"/>
    <w:rsid w:val="00766402"/>
    <w:rsid w:val="007B50B2"/>
    <w:rsid w:val="007F0C43"/>
    <w:rsid w:val="008154AA"/>
    <w:rsid w:val="0089654F"/>
    <w:rsid w:val="008C734C"/>
    <w:rsid w:val="008E3A62"/>
    <w:rsid w:val="008F12E6"/>
    <w:rsid w:val="00900583"/>
    <w:rsid w:val="00934658"/>
    <w:rsid w:val="009644B4"/>
    <w:rsid w:val="00964C70"/>
    <w:rsid w:val="009E204E"/>
    <w:rsid w:val="00A23B3E"/>
    <w:rsid w:val="00A30CBB"/>
    <w:rsid w:val="00A46950"/>
    <w:rsid w:val="00AA2252"/>
    <w:rsid w:val="00AA5F93"/>
    <w:rsid w:val="00AA6CCE"/>
    <w:rsid w:val="00AE5CFF"/>
    <w:rsid w:val="00B32C28"/>
    <w:rsid w:val="00B54EE9"/>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93DC2"/>
    <w:rsid w:val="00CA04F3"/>
    <w:rsid w:val="00CA0680"/>
    <w:rsid w:val="00CC764A"/>
    <w:rsid w:val="00CD205C"/>
    <w:rsid w:val="00CD2288"/>
    <w:rsid w:val="00CD3E4F"/>
    <w:rsid w:val="00CF449A"/>
    <w:rsid w:val="00D27DB2"/>
    <w:rsid w:val="00D5042A"/>
    <w:rsid w:val="00D509A5"/>
    <w:rsid w:val="00D64744"/>
    <w:rsid w:val="00D92A41"/>
    <w:rsid w:val="00D93877"/>
    <w:rsid w:val="00DA7329"/>
    <w:rsid w:val="00DE4996"/>
    <w:rsid w:val="00E0264E"/>
    <w:rsid w:val="00E93284"/>
    <w:rsid w:val="00EB216B"/>
    <w:rsid w:val="00EB45DC"/>
    <w:rsid w:val="00EE48BE"/>
    <w:rsid w:val="00F074B7"/>
    <w:rsid w:val="00F11CA7"/>
    <w:rsid w:val="00F26DE7"/>
    <w:rsid w:val="00F351F0"/>
    <w:rsid w:val="00F51F37"/>
    <w:rsid w:val="00F552EB"/>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3"/>
      <w:b/>
      <w:bCs/>
      <w:smallCaps/>
      <w:szCs w:val="28"/>
    </w:rPr>
  </w:style>
  <w:style w:type="paragraph" w:styleId="Titolo2">
    <w:name w:val="heading 2"/>
    <w:basedOn w:val="Normale"/>
    <w:qFormat/>
    <w:pPr>
      <w:keepNext/>
      <w:outlineLvl w:val="1"/>
    </w:pPr>
    <w:rPr>
      <w:rFonts w:eastAsia="font313"/>
      <w:b/>
      <w:bCs/>
      <w:szCs w:val="26"/>
    </w:rPr>
  </w:style>
  <w:style w:type="paragraph" w:styleId="Titolo3">
    <w:name w:val="heading 3"/>
    <w:basedOn w:val="Normale"/>
    <w:qFormat/>
    <w:pPr>
      <w:keepNext/>
      <w:outlineLvl w:val="2"/>
    </w:pPr>
    <w:rPr>
      <w:rFonts w:eastAsia="font313"/>
      <w:bCs/>
      <w:i/>
    </w:rPr>
  </w:style>
  <w:style w:type="paragraph" w:styleId="Titolo4">
    <w:name w:val="heading 4"/>
    <w:basedOn w:val="Normale"/>
    <w:qFormat/>
    <w:pPr>
      <w:keepNext/>
      <w:outlineLvl w:val="3"/>
    </w:pPr>
    <w:rPr>
      <w:rFonts w:eastAsia="font31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3" w:hAnsi="Times New Roman" w:cs="Times New Roman"/>
      <w:b/>
      <w:bCs/>
      <w:smallCaps/>
      <w:sz w:val="24"/>
      <w:szCs w:val="28"/>
      <w:lang w:eastAsia="it-IT" w:bidi="it-IT"/>
    </w:rPr>
  </w:style>
  <w:style w:type="character" w:customStyle="1" w:styleId="Titolo2Carattere">
    <w:name w:val="Titolo 2 Carattere"/>
    <w:rPr>
      <w:rFonts w:ascii="Times New Roman" w:eastAsia="font313" w:hAnsi="Times New Roman" w:cs="Times New Roman"/>
      <w:b/>
      <w:bCs/>
      <w:sz w:val="24"/>
      <w:szCs w:val="26"/>
      <w:lang w:eastAsia="it-IT" w:bidi="it-IT"/>
    </w:rPr>
  </w:style>
  <w:style w:type="character" w:customStyle="1" w:styleId="Titolo3Carattere">
    <w:name w:val="Titolo 3 Carattere"/>
    <w:rPr>
      <w:rFonts w:ascii="Times New Roman" w:eastAsia="font313" w:hAnsi="Times New Roman" w:cs="Times New Roman"/>
      <w:bCs/>
      <w:i/>
      <w:sz w:val="24"/>
      <w:lang w:eastAsia="it-IT" w:bidi="it-IT"/>
    </w:rPr>
  </w:style>
  <w:style w:type="character" w:customStyle="1" w:styleId="Titolo4Carattere">
    <w:name w:val="Titolo 4 Carattere"/>
    <w:rPr>
      <w:rFonts w:ascii="Times New Roman" w:eastAsia="font31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3"/>
      <w:b/>
      <w:bCs/>
      <w:smallCaps/>
      <w:szCs w:val="28"/>
    </w:rPr>
  </w:style>
  <w:style w:type="paragraph" w:styleId="Titolo2">
    <w:name w:val="heading 2"/>
    <w:basedOn w:val="Normale"/>
    <w:qFormat/>
    <w:pPr>
      <w:keepNext/>
      <w:outlineLvl w:val="1"/>
    </w:pPr>
    <w:rPr>
      <w:rFonts w:eastAsia="font313"/>
      <w:b/>
      <w:bCs/>
      <w:szCs w:val="26"/>
    </w:rPr>
  </w:style>
  <w:style w:type="paragraph" w:styleId="Titolo3">
    <w:name w:val="heading 3"/>
    <w:basedOn w:val="Normale"/>
    <w:qFormat/>
    <w:pPr>
      <w:keepNext/>
      <w:outlineLvl w:val="2"/>
    </w:pPr>
    <w:rPr>
      <w:rFonts w:eastAsia="font313"/>
      <w:bCs/>
      <w:i/>
    </w:rPr>
  </w:style>
  <w:style w:type="paragraph" w:styleId="Titolo4">
    <w:name w:val="heading 4"/>
    <w:basedOn w:val="Normale"/>
    <w:qFormat/>
    <w:pPr>
      <w:keepNext/>
      <w:outlineLvl w:val="3"/>
    </w:pPr>
    <w:rPr>
      <w:rFonts w:eastAsia="font31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3" w:hAnsi="Times New Roman" w:cs="Times New Roman"/>
      <w:b/>
      <w:bCs/>
      <w:smallCaps/>
      <w:sz w:val="24"/>
      <w:szCs w:val="28"/>
      <w:lang w:eastAsia="it-IT" w:bidi="it-IT"/>
    </w:rPr>
  </w:style>
  <w:style w:type="character" w:customStyle="1" w:styleId="Titolo2Carattere">
    <w:name w:val="Titolo 2 Carattere"/>
    <w:rPr>
      <w:rFonts w:ascii="Times New Roman" w:eastAsia="font313" w:hAnsi="Times New Roman" w:cs="Times New Roman"/>
      <w:b/>
      <w:bCs/>
      <w:sz w:val="24"/>
      <w:szCs w:val="26"/>
      <w:lang w:eastAsia="it-IT" w:bidi="it-IT"/>
    </w:rPr>
  </w:style>
  <w:style w:type="character" w:customStyle="1" w:styleId="Titolo3Carattere">
    <w:name w:val="Titolo 3 Carattere"/>
    <w:rPr>
      <w:rFonts w:ascii="Times New Roman" w:eastAsia="font313" w:hAnsi="Times New Roman" w:cs="Times New Roman"/>
      <w:bCs/>
      <w:i/>
      <w:sz w:val="24"/>
      <w:lang w:eastAsia="it-IT" w:bidi="it-IT"/>
    </w:rPr>
  </w:style>
  <w:style w:type="character" w:customStyle="1" w:styleId="Titolo4Carattere">
    <w:name w:val="Titolo 4 Carattere"/>
    <w:rPr>
      <w:rFonts w:ascii="Times New Roman" w:eastAsia="font31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A843-0CD5-4B93-96E6-F9B51DB5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6394</Words>
  <Characters>36451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Francesco Coniglione</cp:lastModifiedBy>
  <cp:revision>5</cp:revision>
  <cp:lastPrinted>2017-11-22T14:37:00Z</cp:lastPrinted>
  <dcterms:created xsi:type="dcterms:W3CDTF">2017-11-16T16:38:00Z</dcterms:created>
  <dcterms:modified xsi:type="dcterms:W3CDTF">2017-11-27T16:48:00Z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